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NEW HIRE FORM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1470"/>
        <w:gridCol w:w="3029"/>
        <w:tblGridChange w:id="0">
          <w:tblGrid>
            <w:gridCol w:w="4530"/>
            <w:gridCol w:w="1470"/>
            <w:gridCol w:w="3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Requester Information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name of the requester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Last name of the requester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Candidate Information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Candidate's First 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Candidate’s Last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Candidate’s Personal Email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name of candidate’s direct supervisor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Last name of candidate’s direct supervisor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Employment Details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Employment Type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Fixed Term - has a set start/end date with no expectation of future employment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Indefinite Term - has no fixed end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Title/Role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this employee have direct reports?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- the employee has people reporting to them in the company organization chart.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- the employee does not have people reporting to them in the company organization chart.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 Location to Attend (if/when required for their role)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Start Date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 /____ /________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    Month    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 Date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 /____ /________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   Month    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 and Pay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Seasonality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Year-round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Seasonal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Default Months of the year for Seasonal role.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January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February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September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intend to pay only minimum wage?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Yes, which minimum wage do you feel fits best?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Minimum Wage - easiest to administer and applies to most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Minimum Wage - applies to those 18 years old or younger AND less than 28 hours/week during school OR up to full time during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Unsure.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Wage type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Hourly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Starting wage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Starting wage per…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 Period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Typical hours of work per week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Typical number of days/shifts per week (of any duration)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Typical work schedule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schedule and pay details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Information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this candidate worked for this company previously?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the employee will or could ever drive on [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Organization Name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 business (company or personal vehicle), would an [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Insert Province and Licence Type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 (or equivalent) be adequate?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Information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Candidate’s Resume -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[Attach Candidate’s Resume].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(Unless the application arrived through a Bamboo job posting.)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B8p/jqAS2YlfXQ95hljdxdMdg==">AMUW2mVSW6jHrXRKreSLmrWi05D+TJo+C4rm0mzpPPtAFbUVOR9hm46Ciwk/EONNujwM5OIOCssu1Vpa3mvP9NJ+pNvdH9SND0ZbRngNmUO/HLlNLhONzfY=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