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Prince Edward Island </w:t>
      </w:r>
      <w:r w:rsidDel="00000000" w:rsidR="00000000" w:rsidRPr="00000000">
        <w:rPr>
          <w:i w:val="1"/>
          <w:color w:val="000000"/>
          <w:sz w:val="24"/>
          <w:szCs w:val="24"/>
          <w:rtl w:val="0"/>
        </w:rPr>
        <w:t xml:space="preserve">Employment Standards Act </w:t>
      </w:r>
      <w:r w:rsidDel="00000000" w:rsidR="00000000" w:rsidRPr="00000000">
        <w:rPr>
          <w:color w:val="000000"/>
          <w:sz w:val="24"/>
          <w:szCs w:val="24"/>
          <w:rtl w:val="0"/>
        </w:rPr>
        <w:t xml:space="preserve">and its regulations, as replaced or amended from time to time (the “ESA”)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5"/>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5"/>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5"/>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8"/>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0">
      <w:pPr>
        <w:numPr>
          <w:ilvl w:val="0"/>
          <w:numId w:val="9"/>
        </w:numPr>
        <w:spacing w:after="0" w:line="240" w:lineRule="auto"/>
        <w:ind w:left="720" w:hanging="360"/>
      </w:pPr>
      <w:r w:rsidDel="00000000" w:rsidR="00000000" w:rsidRPr="00000000">
        <w:rPr>
          <w:rtl w:val="0"/>
        </w:rPr>
        <w:t xml:space="preserve">Overtime shall be paid in accordance with the Employment Standards Act (“ESA”) and the Employer’s overtime policies. Hours worked over 44 weekly require management direction and/or consent. Hours worked over 44 in a week will be paid out at one and half times the Employee’s regular wage rate.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six (6) months after commencing their employment (the “Probationary Period”).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4">
      <w:pPr>
        <w:numPr>
          <w:ilvl w:val="0"/>
          <w:numId w:val="7"/>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highlight w:val="yellow"/>
          <w:rtl w:val="0"/>
        </w:rPr>
        <w:t xml:space="preserve">The Employee’s vacation pay will be paid on every </w:t>
      </w:r>
      <w:r w:rsidDel="00000000" w:rsidR="00000000" w:rsidRPr="00000000">
        <w:rPr>
          <w:highlight w:val="yellow"/>
          <w:rtl w:val="0"/>
        </w:rPr>
        <w:t xml:space="preserve">paycheque</w:t>
      </w:r>
      <w:r w:rsidDel="00000000" w:rsidR="00000000" w:rsidRPr="00000000">
        <w:rPr>
          <w:highlight w:val="yellow"/>
          <w:rtl w:val="0"/>
        </w:rPr>
        <w:t xml:space="preserv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heading=h.gjdgxs" w:id="1"/>
      <w:bookmarkEnd w:id="1"/>
      <w:r w:rsidDel="00000000" w:rsidR="00000000" w:rsidRPr="00000000">
        <w:rPr>
          <w:highlight w:val="yellow"/>
          <w:rtl w:val="0"/>
        </w:rPr>
        <w:t xml:space="preserve">The Employee</w:t>
      </w:r>
      <w:r w:rsidDel="00000000" w:rsidR="00000000" w:rsidRPr="00000000">
        <w:rPr>
          <w:color w:val="000000"/>
          <w:highlight w:val="yellow"/>
          <w:rtl w:val="0"/>
        </w:rPr>
        <w:t xml:space="preserve"> will accrue sick time benefit of one (1) day after 12 months of continuous employment, two (2) days after 24 months of continuous employment, and three (3) days after 36 months of continuous employment. </w:t>
      </w:r>
      <w:r w:rsidDel="00000000" w:rsidR="00000000" w:rsidRPr="00000000">
        <w:rPr>
          <w:highlight w:val="yellow"/>
          <w:rtl w:val="0"/>
        </w:rPr>
        <w:t xml:space="preserve">The Employee</w:t>
      </w:r>
      <w:r w:rsidDel="00000000" w:rsidR="00000000" w:rsidRPr="00000000">
        <w:rPr>
          <w:color w:val="000000"/>
          <w:highlight w:val="yellow"/>
          <w:rtl w:val="0"/>
        </w:rPr>
        <w:t xml:space="preserve"> must earn </w:t>
      </w:r>
      <w:r w:rsidDel="00000000" w:rsidR="00000000" w:rsidRPr="00000000">
        <w:rPr>
          <w:highlight w:val="yellow"/>
          <w:rtl w:val="0"/>
        </w:rPr>
        <w:t xml:space="preserve">thei</w:t>
      </w:r>
      <w:r w:rsidDel="00000000" w:rsidR="00000000" w:rsidRPr="00000000">
        <w:rPr>
          <w:color w:val="000000"/>
          <w:highlight w:val="yellow"/>
          <w:rtl w:val="0"/>
        </w:rPr>
        <w:t xml:space="preserve">r paid sick time benefit before </w:t>
      </w:r>
      <w:r w:rsidDel="00000000" w:rsidR="00000000" w:rsidRPr="00000000">
        <w:rPr>
          <w:highlight w:val="yellow"/>
          <w:rtl w:val="0"/>
        </w:rPr>
        <w:t xml:space="preserve">they</w:t>
      </w:r>
      <w:r w:rsidDel="00000000" w:rsidR="00000000" w:rsidRPr="00000000">
        <w:rPr>
          <w:color w:val="000000"/>
          <w:highlight w:val="yellow"/>
          <w:rtl w:val="0"/>
        </w:rPr>
        <w:t xml:space="preserve"> may use it for paid sick time.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A">
      <w:pPr>
        <w:numPr>
          <w:ilvl w:val="0"/>
          <w:numId w:val="10"/>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2B">
      <w:pPr>
        <w:spacing w:after="0" w:line="240" w:lineRule="auto"/>
        <w:rPr>
          <w:highlight w:val="yellow"/>
        </w:rPr>
      </w:pPr>
      <w:r w:rsidDel="00000000" w:rsidR="00000000" w:rsidRPr="00000000">
        <w:rPr>
          <w:rtl w:val="0"/>
        </w:rPr>
      </w:r>
    </w:p>
    <w:p w:rsidR="00000000" w:rsidDel="00000000" w:rsidP="00000000" w:rsidRDefault="00000000" w:rsidRPr="00000000" w14:paraId="0000002C">
      <w:pPr>
        <w:numPr>
          <w:ilvl w:val="1"/>
          <w:numId w:val="10"/>
        </w:numPr>
        <w:spacing w:after="0" w:line="240" w:lineRule="auto"/>
        <w:ind w:left="1440" w:hanging="360"/>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gt63ikxy12uy" w:id="2"/>
      <w:bookmarkEnd w:id="2"/>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numPr>
          <w:ilvl w:val="0"/>
          <w:numId w:val="10"/>
        </w:numPr>
        <w:spacing w:after="0" w:line="240" w:lineRule="auto"/>
        <w:ind w:left="720" w:hanging="360"/>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numPr>
          <w:ilvl w:val="0"/>
          <w:numId w:val="6"/>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3">
      <w:pPr>
        <w:spacing w:after="0" w:line="240" w:lineRule="auto"/>
        <w:ind w:left="720" w:firstLine="0"/>
        <w:rPr/>
      </w:pPr>
      <w:r w:rsidDel="00000000" w:rsidR="00000000" w:rsidRPr="00000000">
        <w:rPr>
          <w:rtl w:val="0"/>
        </w:rPr>
      </w:r>
    </w:p>
    <w:p w:rsidR="00000000" w:rsidDel="00000000" w:rsidP="00000000" w:rsidRDefault="00000000" w:rsidRPr="00000000" w14:paraId="00000034">
      <w:pPr>
        <w:numPr>
          <w:ilvl w:val="0"/>
          <w:numId w:val="6"/>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5">
      <w:pPr>
        <w:spacing w:after="0" w:line="240" w:lineRule="auto"/>
        <w:ind w:left="720" w:firstLine="0"/>
        <w:rPr>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7">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8">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9">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w:t>
      </w:r>
      <w:r w:rsidDel="00000000" w:rsidR="00000000" w:rsidRPr="00000000">
        <w:rPr>
          <w:rtl w:val="0"/>
        </w:rPr>
        <w:t xml:space="preserve">the Employee’s</w:t>
      </w:r>
      <w:r w:rsidDel="00000000" w:rsidR="00000000" w:rsidRPr="00000000">
        <w:rPr>
          <w:color w:val="000000"/>
          <w:rtl w:val="0"/>
        </w:rPr>
        <w:t xml:space="preserve"> schedule, place of work and/or require</w:t>
      </w:r>
      <w:r w:rsidDel="00000000" w:rsidR="00000000" w:rsidRPr="00000000">
        <w:rPr>
          <w:rtl w:val="0"/>
        </w:rPr>
        <w:t xml:space="preserve"> them</w:t>
      </w:r>
      <w:r w:rsidDel="00000000" w:rsidR="00000000" w:rsidRPr="00000000">
        <w:rPr>
          <w:color w:val="000000"/>
          <w:rtl w:val="0"/>
        </w:rPr>
        <w:t xml:space="preserve"> to return to work f</w:t>
      </w:r>
      <w:r w:rsidDel="00000000" w:rsidR="00000000" w:rsidRPr="00000000">
        <w:rPr>
          <w:rtl w:val="0"/>
        </w:rPr>
        <w:t xml:space="preserve">ull time</w:t>
      </w:r>
      <w:r w:rsidDel="00000000" w:rsidR="00000000" w:rsidRPr="00000000">
        <w:rPr>
          <w:color w:val="000000"/>
          <w:rtl w:val="0"/>
        </w:rPr>
        <w:t xml:space="preserve">, at the Company’s location as specified in the Agreement.</w:t>
      </w:r>
    </w:p>
    <w:p w:rsidR="00000000" w:rsidDel="00000000" w:rsidP="00000000" w:rsidRDefault="00000000" w:rsidRPr="00000000" w14:paraId="0000003A">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B">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Prince Edward Island. The Employee therefore agrees that they will not relocate outside of Prince Edward Island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3"/>
      <w:bookmarkEnd w:id="3"/>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ESA.</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4"/>
      <w:bookmarkEnd w:id="4"/>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ESA) where the Employer finds that there is just cause to do so, or for any other reason permitted under the ESA and its regulations, as amended from time to time.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5"/>
      <w:bookmarkEnd w:id="5"/>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ESA.</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4">
      <w:pPr>
        <w:spacing w:after="0" w:line="240" w:lineRule="auto"/>
        <w:ind w:left="720" w:firstLine="0"/>
        <w:rPr/>
      </w:pPr>
      <w:r w:rsidDel="00000000" w:rsidR="00000000" w:rsidRPr="00000000">
        <w:rPr>
          <w:rtl w:val="0"/>
        </w:rPr>
      </w:r>
    </w:p>
    <w:p w:rsidR="00000000" w:rsidDel="00000000" w:rsidP="00000000" w:rsidRDefault="00000000" w:rsidRPr="00000000" w14:paraId="00000055">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6">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7">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8">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9">
      <w:pPr>
        <w:spacing w:after="0" w:line="240" w:lineRule="auto"/>
        <w:ind w:left="426" w:firstLine="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5B">
      <w:pPr>
        <w:spacing w:after="0" w:line="240" w:lineRule="auto"/>
        <w:ind w:left="720" w:firstLine="0"/>
        <w:rPr>
          <w:b w:val="1"/>
        </w:rPr>
      </w:pP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E">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3">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5">
      <w:pPr>
        <w:spacing w:after="0" w:line="240" w:lineRule="auto"/>
        <w:ind w:left="720" w:firstLine="0"/>
        <w:rPr/>
      </w:pPr>
      <w:r w:rsidDel="00000000" w:rsidR="00000000" w:rsidRPr="00000000">
        <w:rPr>
          <w:rtl w:val="0"/>
        </w:rPr>
      </w:r>
    </w:p>
    <w:p w:rsidR="00000000" w:rsidDel="00000000" w:rsidP="00000000" w:rsidRDefault="00000000" w:rsidRPr="00000000" w14:paraId="00000066">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7">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6"/>
      <w:bookmarkEnd w:id="6"/>
      <w:bookmarkStart w:colFirst="0" w:colLast="0" w:name="bookmark=id.44sinio" w:id="7"/>
      <w:bookmarkEnd w:id="7"/>
      <w:r w:rsidDel="00000000" w:rsidR="00000000" w:rsidRPr="00000000">
        <w:rPr>
          <w:color w:val="000000"/>
          <w:rtl w:val="0"/>
        </w:rPr>
        <w:t xml:space="preserve">.</w:t>
      </w:r>
    </w:p>
    <w:p w:rsidR="00000000" w:rsidDel="00000000" w:rsidP="00000000" w:rsidRDefault="00000000" w:rsidRPr="00000000" w14:paraId="0000006A">
      <w:pPr>
        <w:spacing w:after="0" w:line="240" w:lineRule="auto"/>
        <w:ind w:left="720" w:firstLine="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4">
      <w:pPr>
        <w:spacing w:after="0" w:line="240" w:lineRule="auto"/>
        <w:ind w:left="720" w:firstLine="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ESA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8">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C">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8"/>
      <w:bookmarkEnd w:id="8"/>
      <w:r w:rsidDel="00000000" w:rsidR="00000000" w:rsidRPr="00000000">
        <w:rPr>
          <w:rtl w:val="0"/>
        </w:rPr>
      </w:r>
    </w:p>
    <w:p w:rsidR="00000000" w:rsidDel="00000000" w:rsidP="00000000" w:rsidRDefault="00000000" w:rsidRPr="00000000" w14:paraId="00000080">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4">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9"/>
    <w:bookmarkEnd w:id="9"/>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10"/>
    <w:bookmarkEnd w:id="10"/>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1"/>
    <w:bookmarkEnd w:id="11"/>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2"/>
    <w:bookmarkEnd w:id="12"/>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3"/>
    <w:bookmarkEnd w:id="13"/>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0">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4"/>
    <w:bookmarkEnd w:id="14"/>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Province of Prince Edward Island, and the federal laws of Canada applicable in that province, and the parties agree and attorn to the exclusive jurisdiction of the courts of the Province of Prince Edward Island in relation to the enforcement of this Agreement.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5"/>
    <w:bookmarkEnd w:id="15"/>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9B">
      <w:pPr>
        <w:numPr>
          <w:ilvl w:val="2"/>
          <w:numId w:val="12"/>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9C">
      <w:pPr>
        <w:numPr>
          <w:ilvl w:val="2"/>
          <w:numId w:val="12"/>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9D">
      <w:pPr>
        <w:numPr>
          <w:ilvl w:val="2"/>
          <w:numId w:val="12"/>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9E">
      <w:pPr>
        <w:numPr>
          <w:ilvl w:val="2"/>
          <w:numId w:val="12"/>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9F">
      <w:pPr>
        <w:numPr>
          <w:ilvl w:val="2"/>
          <w:numId w:val="12"/>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0">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1">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t xml:space="preserve">Sincerely yours,</w:t>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9">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A">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B">
      <w:pPr>
        <w:shd w:fill="ffffff" w:val="clea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r>
    </w:p>
    <w:p w:rsidR="00000000" w:rsidDel="00000000" w:rsidP="00000000" w:rsidRDefault="00000000" w:rsidRPr="00000000" w14:paraId="000000AE">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F">
      <w:pPr>
        <w:spacing w:after="0" w:line="240" w:lineRule="auto"/>
        <w:rPr/>
      </w:pPr>
      <w:r w:rsidDel="00000000" w:rsidR="00000000" w:rsidRPr="00000000">
        <w:rPr>
          <w:rtl w:val="0"/>
        </w:rPr>
      </w:r>
    </w:p>
    <w:p w:rsidR="00000000" w:rsidDel="00000000" w:rsidP="00000000" w:rsidRDefault="00000000" w:rsidRPr="00000000" w14:paraId="000000B0">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1">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2">
            <w:pPr>
              <w:spacing w:after="0" w:line="240" w:lineRule="auto"/>
              <w:rPr/>
            </w:pPr>
            <w:r w:rsidDel="00000000" w:rsidR="00000000" w:rsidRPr="00000000">
              <w:rPr>
                <w:rtl w:val="0"/>
              </w:rPr>
            </w:r>
          </w:p>
        </w:tc>
        <w:tc>
          <w:tcPr>
            <w:vAlign w:val="bottom"/>
          </w:tcPr>
          <w:p w:rsidR="00000000" w:rsidDel="00000000" w:rsidP="00000000" w:rsidRDefault="00000000" w:rsidRPr="00000000" w14:paraId="000000B3">
            <w:pPr>
              <w:spacing w:after="0" w:line="240" w:lineRule="auto"/>
              <w:rPr/>
            </w:pPr>
            <w:r w:rsidDel="00000000" w:rsidR="00000000" w:rsidRPr="00000000">
              <w:rPr>
                <w:rtl w:val="0"/>
              </w:rPr>
            </w:r>
          </w:p>
        </w:tc>
        <w:tc>
          <w:tcPr>
            <w:vAlign w:val="bottom"/>
          </w:tcPr>
          <w:p w:rsidR="00000000" w:rsidDel="00000000" w:rsidP="00000000" w:rsidRDefault="00000000" w:rsidRPr="00000000" w14:paraId="000000B4">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5">
            <w:pPr>
              <w:spacing w:after="0" w:line="240" w:lineRule="auto"/>
              <w:rPr/>
            </w:pPr>
            <w:r w:rsidDel="00000000" w:rsidR="00000000" w:rsidRPr="00000000">
              <w:rPr>
                <w:rtl w:val="0"/>
              </w:rPr>
            </w:r>
          </w:p>
        </w:tc>
      </w:tr>
    </w:tbl>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-401318</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EsnfPdGji8qEHjAxH6WoofIwPA==">CgMxLjAyCWlkLmxueGJ6OTIIaC5namRneHMyEGtpeC5ndDYzaWt4eTEydXkyCWguMmV0OTJwMDIIaC50eWpjd3QyCWguM2R5NnZrbTIKaWQuMmp4c3hxaDIKaWQuNDRzaW5pbzIJaWQuejMzN3lhMgppZC4zajJxcW0zMgppZC4xeTgxMHR3MgppZC40aTdvamhwMgppZC4yeGN5dHBpMgppZC4xY2k5M3hiMgppZC4zd2h3bWw0MgppZC4yYm42d3N4OAByITE1UVBpU1JEOS1JbnBEa1NlNXFSSG5qVXNkS2t2Zjhs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2024-05-05T16:35:00Z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